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7042" w14:textId="77777777" w:rsidR="00DA684D" w:rsidRDefault="00D10E2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GEOLÓGICAS</w:t>
      </w:r>
    </w:p>
    <w:p w14:paraId="21638B0A" w14:textId="77777777" w:rsidR="00DA684D" w:rsidRDefault="00D10E29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ORDEN DEL DÍA REUNIÓN DE CODEP: 15/07/2020</w:t>
      </w:r>
    </w:p>
    <w:p w14:paraId="02D9CA3D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  <w:sz w:val="16"/>
          <w:szCs w:val="16"/>
          <w:u w:val="single"/>
        </w:rPr>
      </w:pPr>
    </w:p>
    <w:p w14:paraId="78304433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Aprobación acta de CODEP del día 15/07/2020. </w:t>
      </w:r>
    </w:p>
    <w:p w14:paraId="6EB541A7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</w:rPr>
      </w:pPr>
    </w:p>
    <w:p w14:paraId="3AA48E71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Dirección:</w:t>
      </w:r>
    </w:p>
    <w:p w14:paraId="55F958BF" w14:textId="0CD1B7E3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Propuesta de Jurado para la elección del mejor TFL 2019. Docentes Auxiliares (JTP): </w:t>
      </w:r>
      <w:r w:rsidRPr="00E04256">
        <w:rPr>
          <w:rFonts w:ascii="Arial" w:eastAsia="Arial" w:hAnsi="Arial" w:cs="Arial"/>
        </w:rPr>
        <w:t xml:space="preserve">Carlos Herrmann, Beatriz </w:t>
      </w:r>
      <w:proofErr w:type="spellStart"/>
      <w:r w:rsidRPr="00E04256">
        <w:rPr>
          <w:rFonts w:ascii="Arial" w:eastAsia="Arial" w:hAnsi="Arial" w:cs="Arial"/>
        </w:rPr>
        <w:t>Maisonnave</w:t>
      </w:r>
      <w:proofErr w:type="spellEnd"/>
      <w:r w:rsidRPr="00E04256">
        <w:rPr>
          <w:rFonts w:ascii="Arial" w:eastAsia="Arial" w:hAnsi="Arial" w:cs="Arial"/>
        </w:rPr>
        <w:t>, Miguel Ramos</w:t>
      </w:r>
      <w:r w:rsidRPr="00E04256">
        <w:rPr>
          <w:rFonts w:ascii="Arial" w:eastAsia="Arial" w:hAnsi="Arial" w:cs="Arial"/>
        </w:rPr>
        <w:t>.</w:t>
      </w:r>
      <w:r w:rsidRPr="00E042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Profesores: a definir.</w:t>
      </w:r>
    </w:p>
    <w:p w14:paraId="59CE6D1A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Informe de actividades del Sr. German </w:t>
      </w:r>
      <w:proofErr w:type="spellStart"/>
      <w:r>
        <w:rPr>
          <w:rFonts w:ascii="Arial" w:eastAsia="Arial" w:hAnsi="Arial" w:cs="Arial"/>
        </w:rPr>
        <w:t>Buchwald</w:t>
      </w:r>
      <w:proofErr w:type="spellEnd"/>
      <w:r>
        <w:rPr>
          <w:rFonts w:ascii="Arial" w:eastAsia="Arial" w:hAnsi="Arial" w:cs="Arial"/>
        </w:rPr>
        <w:t>.</w:t>
      </w:r>
    </w:p>
    <w:p w14:paraId="5F3C76DA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Propuesta de un profesor y un estudiante para la Comi</w:t>
      </w:r>
      <w:r>
        <w:rPr>
          <w:rFonts w:ascii="Arial" w:eastAsia="Arial" w:hAnsi="Arial" w:cs="Arial"/>
        </w:rPr>
        <w:t xml:space="preserve">sión Curricular por renuncias. </w:t>
      </w:r>
    </w:p>
    <w:p w14:paraId="2DA8856E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</w:rPr>
      </w:pPr>
    </w:p>
    <w:p w14:paraId="35138695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Secretaría Académica:</w:t>
      </w:r>
    </w:p>
    <w:p w14:paraId="491ECFC1" w14:textId="77777777" w:rsidR="00DA684D" w:rsidRDefault="00D10E29">
      <w:pPr>
        <w:numPr>
          <w:ilvl w:val="0"/>
          <w:numId w:val="2"/>
        </w:numPr>
        <w:spacing w:after="24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Definición de criterios de excepcionalidad para los turnos de exámenes finales virtuales de septiembre.  </w:t>
      </w:r>
    </w:p>
    <w:p w14:paraId="3E14FFD9" w14:textId="77777777" w:rsidR="00DA684D" w:rsidRDefault="00DA684D">
      <w:pPr>
        <w:spacing w:after="240"/>
        <w:ind w:left="0" w:hanging="2"/>
        <w:jc w:val="both"/>
        <w:rPr>
          <w:rFonts w:ascii="Arial" w:eastAsia="Arial" w:hAnsi="Arial" w:cs="Arial"/>
          <w:u w:val="single"/>
        </w:rPr>
      </w:pPr>
    </w:p>
    <w:p w14:paraId="46A7EE6A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LICENCIAS SIN GOCE DE HABERES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4864"/>
      </w:tblGrid>
      <w:tr w:rsidR="00DA684D" w14:paraId="6C31AA49" w14:textId="77777777">
        <w:trPr>
          <w:trHeight w:val="312"/>
        </w:trPr>
        <w:tc>
          <w:tcPr>
            <w:tcW w:w="1928" w:type="dxa"/>
          </w:tcPr>
          <w:p w14:paraId="3372366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F9D8B0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4" w:type="dxa"/>
          </w:tcPr>
          <w:p w14:paraId="19EB1FDA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5EA649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1E0A6B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LICENCIAS CON GOCE DE HABERES</w:t>
      </w:r>
      <w:r>
        <w:rPr>
          <w:rFonts w:ascii="Arial" w:eastAsia="Arial" w:hAnsi="Arial" w:cs="Arial"/>
          <w:sz w:val="22"/>
          <w:szCs w:val="22"/>
        </w:rPr>
        <w:t>:</w:t>
      </w:r>
    </w:p>
    <w:p w14:paraId="0582AB27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ECA973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SOLICITUDES DE LICENCIA EXTRAORDINARIAS ASPO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14:paraId="6B5F8B45" w14:textId="77777777">
        <w:tc>
          <w:tcPr>
            <w:tcW w:w="1928" w:type="dxa"/>
          </w:tcPr>
          <w:p w14:paraId="122D4FB0" w14:textId="77777777" w:rsidR="00DA684D" w:rsidRDefault="00D10E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Dra. María Sofía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Plastani</w:t>
            </w:r>
            <w:proofErr w:type="spellEnd"/>
          </w:p>
          <w:p w14:paraId="6F56BB2C" w14:textId="77777777" w:rsidR="00DA684D" w:rsidRDefault="00D10E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Dra. Gisel Peri</w:t>
            </w:r>
          </w:p>
          <w:p w14:paraId="6D578114" w14:textId="77777777" w:rsidR="00DA684D" w:rsidRDefault="00D10E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Dra. Verónica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Krapovickas</w:t>
            </w:r>
            <w:proofErr w:type="spellEnd"/>
          </w:p>
          <w:p w14:paraId="50FFC8B0" w14:textId="77777777" w:rsidR="00DA684D" w:rsidRDefault="00D10E2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Dr. Andrés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Folguera</w:t>
            </w:r>
            <w:proofErr w:type="spellEnd"/>
          </w:p>
          <w:p w14:paraId="7FC2DB7B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16AEBD3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2DE5FE75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B6EBBD2" w14:textId="77777777" w:rsidR="00DA684D" w:rsidRDefault="00DA684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28348A" w14:textId="77777777" w:rsidR="00DA684D" w:rsidRDefault="00D10E2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SOLICITUDES DE VIAJE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91"/>
        <w:gridCol w:w="4801"/>
      </w:tblGrid>
      <w:tr w:rsidR="00DA684D" w14:paraId="55053F6E" w14:textId="77777777">
        <w:tc>
          <w:tcPr>
            <w:tcW w:w="1928" w:type="dxa"/>
          </w:tcPr>
          <w:p w14:paraId="0B747664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DEE8F4E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01" w:type="dxa"/>
          </w:tcPr>
          <w:p w14:paraId="13FC66ED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5F34AE" w14:textId="77777777" w:rsidR="00DA684D" w:rsidRDefault="00DA6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74C941" w14:textId="77777777" w:rsidR="00DA684D" w:rsidRDefault="00D10E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INFORMES DE VIAJE: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4708"/>
      </w:tblGrid>
      <w:tr w:rsidR="00DA684D" w14:paraId="7B248AB7" w14:textId="77777777">
        <w:tc>
          <w:tcPr>
            <w:tcW w:w="1951" w:type="dxa"/>
          </w:tcPr>
          <w:p w14:paraId="4B59BED8" w14:textId="77777777" w:rsidR="00DA684D" w:rsidRDefault="00DA684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FB449A" w14:textId="77777777" w:rsidR="00DA684D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8" w:type="dxa"/>
          </w:tcPr>
          <w:p w14:paraId="5E83A382" w14:textId="77777777" w:rsidR="00DA684D" w:rsidRDefault="00DA684D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3EA7C2D" w14:textId="77777777" w:rsidR="00DA684D" w:rsidRDefault="00DA684D">
      <w:pPr>
        <w:ind w:left="0" w:hanging="2"/>
      </w:pPr>
    </w:p>
    <w:sectPr w:rsidR="00DA684D">
      <w:pgSz w:w="12240" w:h="15840"/>
      <w:pgMar w:top="1276" w:right="170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6AE8"/>
    <w:multiLevelType w:val="multilevel"/>
    <w:tmpl w:val="1ECE3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161C17"/>
    <w:multiLevelType w:val="multilevel"/>
    <w:tmpl w:val="BD8A0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357FF1"/>
    <w:multiLevelType w:val="multilevel"/>
    <w:tmpl w:val="11EE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4D"/>
    <w:rsid w:val="00D10E29"/>
    <w:rsid w:val="00DA684D"/>
    <w:rsid w:val="00E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69C48"/>
  <w15:docId w15:val="{749A5BA2-D95A-4AAC-904A-B2FAAAA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AR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k0RJ4ni51tW5m1n4vWM3iTkIw==">AMUW2mVFplTWRKMYi3v0I5Msi0Xw4Q4+cVQmpN1K6TWtPq4plGxF0gy0WN7AEnsoVypAN4VlNljr5iaN759aGlIcwdhfjBhDZIX6Pt/n3so8yB9idC7EpRA=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Diego Kietzmann</cp:lastModifiedBy>
  <cp:revision>2</cp:revision>
  <dcterms:created xsi:type="dcterms:W3CDTF">2020-08-19T22:58:00Z</dcterms:created>
  <dcterms:modified xsi:type="dcterms:W3CDTF">2020-08-20T20:49:00Z</dcterms:modified>
</cp:coreProperties>
</file>