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13638" w14:textId="170C6AD2" w:rsidR="00D645EC" w:rsidRPr="00D63829" w:rsidRDefault="00D645EC" w:rsidP="00D645EC">
      <w:pPr>
        <w:suppressAutoHyphens w:val="0"/>
        <w:jc w:val="center"/>
        <w:rPr>
          <w:b/>
          <w:u w:val="single"/>
        </w:rPr>
      </w:pPr>
      <w:r w:rsidRPr="00D63829">
        <w:rPr>
          <w:b/>
          <w:u w:val="single"/>
        </w:rPr>
        <w:t xml:space="preserve">REUNIÓN CONSEJO </w:t>
      </w:r>
      <w:r w:rsidR="00B85008">
        <w:rPr>
          <w:b/>
          <w:u w:val="single"/>
        </w:rPr>
        <w:t>EJECUTIVO</w:t>
      </w:r>
      <w:r w:rsidRPr="00D63829">
        <w:rPr>
          <w:b/>
          <w:u w:val="single"/>
        </w:rPr>
        <w:t xml:space="preserve"> DE</w:t>
      </w:r>
      <w:r w:rsidR="00B85008">
        <w:rPr>
          <w:b/>
          <w:u w:val="single"/>
        </w:rPr>
        <w:t xml:space="preserve"> LATINMAG</w:t>
      </w:r>
    </w:p>
    <w:p w14:paraId="6939D7E9" w14:textId="56EFA626" w:rsidR="00D645EC" w:rsidRPr="00D63829" w:rsidRDefault="00231657" w:rsidP="00D645EC">
      <w:pPr>
        <w:suppressAutoHyphens w:val="0"/>
        <w:jc w:val="center"/>
        <w:rPr>
          <w:b/>
          <w:u w:val="single"/>
        </w:rPr>
      </w:pPr>
      <w:r>
        <w:rPr>
          <w:b/>
          <w:u w:val="single"/>
        </w:rPr>
        <w:t>13</w:t>
      </w:r>
      <w:r w:rsidR="00D645EC" w:rsidRPr="00D63829">
        <w:rPr>
          <w:b/>
          <w:u w:val="single"/>
        </w:rPr>
        <w:t xml:space="preserve"> DE </w:t>
      </w:r>
      <w:r>
        <w:rPr>
          <w:b/>
          <w:u w:val="single"/>
        </w:rPr>
        <w:t>JUNIO</w:t>
      </w:r>
      <w:r w:rsidR="00D645EC">
        <w:rPr>
          <w:b/>
          <w:u w:val="single"/>
        </w:rPr>
        <w:t xml:space="preserve"> </w:t>
      </w:r>
      <w:r w:rsidR="00D645EC" w:rsidRPr="00D63829">
        <w:rPr>
          <w:b/>
          <w:u w:val="single"/>
        </w:rPr>
        <w:t>DE 202</w:t>
      </w:r>
      <w:r w:rsidR="002F4201">
        <w:rPr>
          <w:b/>
          <w:u w:val="single"/>
        </w:rPr>
        <w:t>4</w:t>
      </w:r>
    </w:p>
    <w:p w14:paraId="6B1CF01E" w14:textId="77777777" w:rsidR="00D645EC" w:rsidRPr="00D63829" w:rsidRDefault="00D645EC" w:rsidP="00D645EC">
      <w:pPr>
        <w:suppressAutoHyphens w:val="0"/>
        <w:jc w:val="center"/>
        <w:rPr>
          <w:b/>
          <w:u w:val="single"/>
        </w:rPr>
      </w:pPr>
    </w:p>
    <w:p w14:paraId="50348D02" w14:textId="77777777" w:rsidR="00D645EC" w:rsidRPr="00D63829" w:rsidRDefault="00D645EC" w:rsidP="00D645EC">
      <w:pPr>
        <w:suppressAutoHyphens w:val="0"/>
        <w:jc w:val="center"/>
        <w:rPr>
          <w:b/>
          <w:u w:val="single"/>
        </w:rPr>
      </w:pPr>
      <w:r w:rsidRPr="00D63829">
        <w:rPr>
          <w:b/>
          <w:u w:val="single"/>
        </w:rPr>
        <w:t>ACTA</w:t>
      </w:r>
    </w:p>
    <w:p w14:paraId="0B1264F7" w14:textId="77777777" w:rsidR="00D645EC" w:rsidRPr="00D63829" w:rsidRDefault="00D645EC" w:rsidP="001D1955">
      <w:pPr>
        <w:suppressAutoHyphens w:val="0"/>
        <w:ind w:left="-540"/>
        <w:jc w:val="both"/>
      </w:pPr>
      <w:r w:rsidRPr="00D63829">
        <w:rPr>
          <w:b/>
          <w:u w:val="single"/>
        </w:rPr>
        <w:t xml:space="preserve"> </w:t>
      </w:r>
    </w:p>
    <w:p w14:paraId="5BB80609" w14:textId="7C9ADC05" w:rsidR="00D645EC" w:rsidRPr="00D63829" w:rsidRDefault="00D645EC" w:rsidP="008314D4">
      <w:pPr>
        <w:suppressAutoHyphens w:val="0"/>
        <w:spacing w:line="276" w:lineRule="auto"/>
        <w:ind w:left="-142" w:right="-333"/>
        <w:contextualSpacing/>
        <w:jc w:val="both"/>
      </w:pPr>
      <w:r w:rsidRPr="00D63829">
        <w:t xml:space="preserve">El día </w:t>
      </w:r>
      <w:r w:rsidR="00231657">
        <w:t>jueves</w:t>
      </w:r>
      <w:r w:rsidRPr="00D63829">
        <w:t xml:space="preserve"> </w:t>
      </w:r>
      <w:r w:rsidR="00231657">
        <w:t>13</w:t>
      </w:r>
      <w:r w:rsidRPr="00D63829">
        <w:t xml:space="preserve"> de </w:t>
      </w:r>
      <w:r w:rsidR="00231657">
        <w:t>JUNIO</w:t>
      </w:r>
      <w:r w:rsidRPr="00D63829">
        <w:t xml:space="preserve"> de 202</w:t>
      </w:r>
      <w:r w:rsidR="002F4201">
        <w:t>4</w:t>
      </w:r>
      <w:r w:rsidRPr="00D63829">
        <w:t>, a las 1</w:t>
      </w:r>
      <w:r w:rsidR="00231657">
        <w:t>3</w:t>
      </w:r>
      <w:r w:rsidRPr="00D63829">
        <w:t>:</w:t>
      </w:r>
      <w:r w:rsidR="00231657">
        <w:t>0</w:t>
      </w:r>
      <w:r w:rsidRPr="00D63829">
        <w:t xml:space="preserve">0 </w:t>
      </w:r>
      <w:proofErr w:type="spellStart"/>
      <w:r w:rsidRPr="00D63829">
        <w:t>hs</w:t>
      </w:r>
      <w:proofErr w:type="spellEnd"/>
      <w:r w:rsidR="00231657">
        <w:t xml:space="preserve"> (GMT -3)</w:t>
      </w:r>
      <w:r w:rsidRPr="00D63829">
        <w:t xml:space="preserve">, se realiza una reunión </w:t>
      </w:r>
      <w:r w:rsidR="00B85008">
        <w:t>virtual</w:t>
      </w:r>
      <w:r w:rsidRPr="00D63829">
        <w:t xml:space="preserve">, previamente citada, del Consejo </w:t>
      </w:r>
      <w:r w:rsidR="00B85008">
        <w:t>Ejecutivo</w:t>
      </w:r>
      <w:r w:rsidRPr="00D63829">
        <w:t xml:space="preserve"> (C</w:t>
      </w:r>
      <w:r w:rsidR="00B85008">
        <w:t>E</w:t>
      </w:r>
      <w:r w:rsidRPr="00D63829">
        <w:t>) de</w:t>
      </w:r>
      <w:r w:rsidR="00B85008">
        <w:t xml:space="preserve"> la Asociación</w:t>
      </w:r>
      <w:r>
        <w:t>.</w:t>
      </w:r>
    </w:p>
    <w:p w14:paraId="3DCC6ADA" w14:textId="23A6CCD7" w:rsidR="00D645EC" w:rsidRPr="002F4201" w:rsidRDefault="00D645EC" w:rsidP="002F4201">
      <w:pPr>
        <w:suppressAutoHyphens w:val="0"/>
        <w:spacing w:line="276" w:lineRule="auto"/>
        <w:ind w:left="-142" w:right="-333"/>
        <w:contextualSpacing/>
        <w:jc w:val="both"/>
      </w:pPr>
      <w:r w:rsidRPr="00D63829">
        <w:t xml:space="preserve">Se encuentran </w:t>
      </w:r>
      <w:r w:rsidR="00B85008">
        <w:t>reunidos</w:t>
      </w:r>
      <w:r w:rsidRPr="00D63829">
        <w:t xml:space="preserve"> </w:t>
      </w:r>
      <w:r w:rsidR="00F06668">
        <w:t>los consejeros:</w:t>
      </w:r>
      <w:r w:rsidRPr="00231657">
        <w:rPr>
          <w:lang w:val="es-AR"/>
        </w:rPr>
        <w:t xml:space="preserve"> </w:t>
      </w:r>
      <w:r w:rsidR="002F4201" w:rsidRPr="00231657">
        <w:rPr>
          <w:lang w:val="es-AR"/>
        </w:rPr>
        <w:t>Dra</w:t>
      </w:r>
      <w:r w:rsidR="00F06668" w:rsidRPr="00231657">
        <w:rPr>
          <w:lang w:val="es-AR"/>
        </w:rPr>
        <w:t xml:space="preserve">. Romina </w:t>
      </w:r>
      <w:proofErr w:type="spellStart"/>
      <w:r w:rsidR="00F06668" w:rsidRPr="00231657">
        <w:rPr>
          <w:lang w:val="es-AR"/>
        </w:rPr>
        <w:t>Achaga</w:t>
      </w:r>
      <w:proofErr w:type="spellEnd"/>
      <w:r w:rsidR="00F06668" w:rsidRPr="00231657">
        <w:rPr>
          <w:lang w:val="es-AR"/>
        </w:rPr>
        <w:t xml:space="preserve">, Dr. Miguel Cervantes, </w:t>
      </w:r>
      <w:r w:rsidR="002F4201" w:rsidRPr="002F4201">
        <w:t xml:space="preserve">Dr. Giovanny </w:t>
      </w:r>
      <w:proofErr w:type="spellStart"/>
      <w:r w:rsidR="002F4201" w:rsidRPr="002F4201">
        <w:t>J</w:t>
      </w:r>
      <w:r w:rsidR="002F4201">
        <w:t>í</w:t>
      </w:r>
      <w:r w:rsidR="002F4201" w:rsidRPr="002F4201">
        <w:t>menez</w:t>
      </w:r>
      <w:proofErr w:type="spellEnd"/>
      <w:r w:rsidR="002F4201" w:rsidRPr="002F4201">
        <w:t>, Dr. Fernando Poblete, Dr. Rafael García Ruiz</w:t>
      </w:r>
      <w:r w:rsidR="00231657">
        <w:t>,</w:t>
      </w:r>
      <w:r w:rsidR="002F4201" w:rsidRPr="002F4201">
        <w:t xml:space="preserve"> </w:t>
      </w:r>
      <w:r w:rsidR="00231657" w:rsidRPr="002F4201">
        <w:t xml:space="preserve">Dra. </w:t>
      </w:r>
      <w:r w:rsidR="00231657" w:rsidRPr="00231657">
        <w:rPr>
          <w:lang w:val="es-AR"/>
        </w:rPr>
        <w:t>Milagrosa Aldana</w:t>
      </w:r>
      <w:r w:rsidR="00231657">
        <w:rPr>
          <w:lang w:val="es-AR"/>
        </w:rPr>
        <w:t>, Dra. Ana María Soler</w:t>
      </w:r>
      <w:r w:rsidR="00231657" w:rsidRPr="002F4201">
        <w:t xml:space="preserve"> </w:t>
      </w:r>
      <w:r w:rsidR="002F4201" w:rsidRPr="002F4201">
        <w:t>y Dr. Pablo Franceschinis. Se encuentra</w:t>
      </w:r>
      <w:r w:rsidR="0083408A">
        <w:t>n</w:t>
      </w:r>
      <w:r w:rsidR="002F4201" w:rsidRPr="002F4201">
        <w:t xml:space="preserve"> ausente</w:t>
      </w:r>
      <w:r w:rsidR="0083408A">
        <w:t>s</w:t>
      </w:r>
      <w:r w:rsidR="002F4201" w:rsidRPr="002F4201">
        <w:t xml:space="preserve"> con previo aviso </w:t>
      </w:r>
      <w:r w:rsidR="00231657">
        <w:t>el</w:t>
      </w:r>
      <w:r w:rsidR="00231657" w:rsidRPr="00231657">
        <w:rPr>
          <w:lang w:val="es-AR"/>
        </w:rPr>
        <w:t xml:space="preserve"> Dr. Daniel Franco, Dra. Leda Sánchez </w:t>
      </w:r>
      <w:proofErr w:type="spellStart"/>
      <w:r w:rsidR="00231657" w:rsidRPr="00231657">
        <w:rPr>
          <w:lang w:val="es-AR"/>
        </w:rPr>
        <w:t>Bettucci</w:t>
      </w:r>
      <w:proofErr w:type="spellEnd"/>
      <w:r w:rsidR="0083408A">
        <w:rPr>
          <w:lang w:val="es-AR"/>
        </w:rPr>
        <w:t xml:space="preserve"> y</w:t>
      </w:r>
      <w:r w:rsidR="00231657" w:rsidRPr="00231657">
        <w:rPr>
          <w:lang w:val="es-AR"/>
        </w:rPr>
        <w:t xml:space="preserve"> Dra. </w:t>
      </w:r>
      <w:r w:rsidR="00231657" w:rsidRPr="002F4201">
        <w:t>Janine Araujo</w:t>
      </w:r>
    </w:p>
    <w:p w14:paraId="7C3344ED" w14:textId="77777777" w:rsidR="00231657" w:rsidRDefault="00231657" w:rsidP="00231657">
      <w:pPr>
        <w:suppressAutoHyphens w:val="0"/>
        <w:spacing w:line="276" w:lineRule="auto"/>
        <w:ind w:left="-142" w:right="-333"/>
        <w:contextualSpacing/>
        <w:jc w:val="both"/>
      </w:pPr>
    </w:p>
    <w:p w14:paraId="31FBFBE1" w14:textId="7B638AF0" w:rsidR="00414A12" w:rsidRDefault="00231657" w:rsidP="00231657">
      <w:pPr>
        <w:suppressAutoHyphens w:val="0"/>
        <w:spacing w:line="276" w:lineRule="auto"/>
        <w:ind w:left="-142" w:right="-333"/>
        <w:contextualSpacing/>
        <w:jc w:val="both"/>
      </w:pPr>
      <w:r>
        <w:t xml:space="preserve">La reunión comienza con los Dres. Cervantes y García Ruíz comentando las novedades referidas a la organización del próximo LatinMag, a realizarse en 2025 en Morelia, México. El Dr. Cervantes comunica al CE que se creó recientemente un </w:t>
      </w:r>
      <w:r w:rsidRPr="00231657">
        <w:t>dominio (</w:t>
      </w:r>
      <w:hyperlink r:id="rId6" w:tgtFrame="_blank" w:history="1">
        <w:r w:rsidRPr="00231657">
          <w:rPr>
            <w:rStyle w:val="Hipervnculo"/>
            <w:color w:val="1155CC"/>
            <w:shd w:val="clear" w:color="auto" w:fill="FFFFFF"/>
          </w:rPr>
          <w:t>http://www.latinmag.geofisica.unam.mx/</w:t>
        </w:r>
      </w:hyperlink>
      <w:r w:rsidRPr="00231657">
        <w:t>)</w:t>
      </w:r>
      <w:r>
        <w:t xml:space="preserve"> </w:t>
      </w:r>
      <w:r w:rsidR="005F0C10">
        <w:t xml:space="preserve">para la </w:t>
      </w:r>
      <w:r w:rsidR="001F0F1A">
        <w:t>página</w:t>
      </w:r>
      <w:r w:rsidR="005F0C10">
        <w:t xml:space="preserve"> web del evento. Este dominio está a nombre de la UNAM (Morelia</w:t>
      </w:r>
      <w:r w:rsidR="001F0F1A">
        <w:t>)</w:t>
      </w:r>
      <w:r w:rsidR="005F0C10">
        <w:t xml:space="preserve">. </w:t>
      </w:r>
      <w:r w:rsidR="00322B7B">
        <w:t xml:space="preserve">Se discutió en el CE que esté dominio </w:t>
      </w:r>
      <w:r w:rsidR="00B2509F">
        <w:t xml:space="preserve">también </w:t>
      </w:r>
      <w:r w:rsidR="00322B7B">
        <w:t>puede ser utilizado como base</w:t>
      </w:r>
      <w:r w:rsidR="00B2509F">
        <w:t xml:space="preserve"> para la muy necesaria página web de la Asociación.</w:t>
      </w:r>
    </w:p>
    <w:p w14:paraId="19145771" w14:textId="54B84611" w:rsidR="00231657" w:rsidRDefault="005F0C10" w:rsidP="001F0F1A">
      <w:pPr>
        <w:suppressAutoHyphens w:val="0"/>
        <w:spacing w:line="276" w:lineRule="auto"/>
        <w:ind w:left="-142" w:right="-333"/>
        <w:contextualSpacing/>
        <w:jc w:val="both"/>
      </w:pPr>
      <w:r>
        <w:t xml:space="preserve">El Dr. García Ruiz informa la creación de distintos comités para una mejor organización del evento. Es por esto </w:t>
      </w:r>
      <w:r w:rsidR="00536E27">
        <w:t>que</w:t>
      </w:r>
      <w:r>
        <w:t xml:space="preserve"> se creó un Comité local, que fue el que se encargó de la creación del logo del LatinMag 2025, de las gestiones referidas a la creación de la </w:t>
      </w:r>
      <w:r w:rsidR="00B253EC">
        <w:t>página</w:t>
      </w:r>
      <w:r>
        <w:t xml:space="preserve"> web, de definir el lugar donde se realizará la reunión, entre otros asuntos. Este Comité está integrado básicamente por gente de la UNAM de Morelia, para una mejor y ágil comunicación en las tareas organizativas. Por </w:t>
      </w:r>
      <w:r w:rsidR="00536E27">
        <w:t>otro lado</w:t>
      </w:r>
      <w:r>
        <w:t xml:space="preserve">, el Dr. García Ruiz informa de la creación de comités científicos quienes a futuro se </w:t>
      </w:r>
      <w:r w:rsidR="00730470">
        <w:t>encargarán</w:t>
      </w:r>
      <w:r>
        <w:t xml:space="preserve"> de organizar sesiones</w:t>
      </w:r>
      <w:r w:rsidR="00536E27">
        <w:t>, revisar resúmenes, entre otras tareas.</w:t>
      </w:r>
      <w:r w:rsidR="00744B67">
        <w:t xml:space="preserve"> También presentan las áreas temáticas propuestas para el evento (Geomagnetismo</w:t>
      </w:r>
      <w:r w:rsidR="00F43E6C">
        <w:t>,</w:t>
      </w:r>
      <w:r w:rsidR="00744B67">
        <w:t xml:space="preserve"> Paleomagnetismo, Observatorios, Magnetometría</w:t>
      </w:r>
      <w:r w:rsidR="00F43E6C">
        <w:t xml:space="preserve">, Anisotropía de Susceptibilidad Magnética, </w:t>
      </w:r>
      <w:proofErr w:type="spellStart"/>
      <w:r w:rsidR="00F43E6C">
        <w:t>Arqueomagnetismo</w:t>
      </w:r>
      <w:proofErr w:type="spellEnd"/>
      <w:r w:rsidR="00F43E6C">
        <w:t>)</w:t>
      </w:r>
      <w:r w:rsidR="00744B67">
        <w:t>.</w:t>
      </w:r>
      <w:r w:rsidR="001F0F1A">
        <w:t xml:space="preserve"> El Dr. Poblete</w:t>
      </w:r>
      <w:r w:rsidR="00F43E6C">
        <w:t xml:space="preserve"> propone que en la próxima Asamblea General</w:t>
      </w:r>
      <w:r w:rsidR="00E90B34">
        <w:t xml:space="preserve"> se defina una estructura </w:t>
      </w:r>
      <w:r w:rsidR="001F0F1A">
        <w:t xml:space="preserve">de sesiones </w:t>
      </w:r>
      <w:r w:rsidR="00E90B34">
        <w:t>para las Reuniones Bienales</w:t>
      </w:r>
      <w:r w:rsidR="001F0F1A">
        <w:t xml:space="preserve"> (grandes áreas) y la posibilidad</w:t>
      </w:r>
      <w:r w:rsidR="00E90B34">
        <w:t xml:space="preserve"> de </w:t>
      </w:r>
      <w:r w:rsidR="001F0F1A">
        <w:t>que la comunidad pueda</w:t>
      </w:r>
      <w:r w:rsidR="00E90B34">
        <w:t xml:space="preserve"> </w:t>
      </w:r>
      <w:r w:rsidR="001F0F1A">
        <w:t>proponer</w:t>
      </w:r>
      <w:r w:rsidR="00E90B34">
        <w:t xml:space="preserve"> sesiones más pequeñas</w:t>
      </w:r>
      <w:r w:rsidR="009F107A">
        <w:t>.</w:t>
      </w:r>
    </w:p>
    <w:p w14:paraId="47D95006" w14:textId="3F770201" w:rsidR="00A61501" w:rsidRDefault="00A62298" w:rsidP="00A62298">
      <w:pPr>
        <w:suppressAutoHyphens w:val="0"/>
        <w:spacing w:line="276" w:lineRule="auto"/>
        <w:ind w:left="-142" w:right="-333"/>
        <w:contextualSpacing/>
        <w:jc w:val="both"/>
      </w:pPr>
      <w:r>
        <w:t>Los Dres. continúan su exposición refiriéndose a los lugares que serían aptos para la realización del evento. Aún el Comité local está evaluando cual opción es mejor en base a la capacidad del lugar para recibir a los asistentes y en base a su ubicación geográfica dentro de la ciudad (se consideran los medios de transporte disponibles para una movilidad más fácil de los asistentes). También</w:t>
      </w:r>
      <w:r w:rsidR="00A61501">
        <w:t xml:space="preserve"> </w:t>
      </w:r>
      <w:r w:rsidR="001F0F1A">
        <w:t xml:space="preserve">comentan que </w:t>
      </w:r>
      <w:r w:rsidR="00A61501">
        <w:t xml:space="preserve">estiman desde la organización que al evento </w:t>
      </w:r>
      <w:r>
        <w:t xml:space="preserve">que </w:t>
      </w:r>
      <w:r w:rsidR="00A61501">
        <w:t>asistirán entre 80 y 90 personas</w:t>
      </w:r>
      <w:r>
        <w:t>. E</w:t>
      </w:r>
      <w:r w:rsidR="001F0F1A">
        <w:t>n este momento</w:t>
      </w:r>
      <w:r w:rsidR="00A61501">
        <w:t xml:space="preserve"> </w:t>
      </w:r>
      <w:r w:rsidR="001F0F1A">
        <w:t>se encuentran en la búsqueda del</w:t>
      </w:r>
      <w:r w:rsidR="00A61501">
        <w:t xml:space="preserve"> </w:t>
      </w:r>
      <w:r w:rsidR="001F0F1A">
        <w:t xml:space="preserve">financiamiento necesario para </w:t>
      </w:r>
      <w:r w:rsidR="001F0F1A" w:rsidRPr="001F0F1A">
        <w:t>evitar el cobro de la inscripción a la reunión para investigadores y estudiantes</w:t>
      </w:r>
      <w:r w:rsidR="00414A12">
        <w:t>.</w:t>
      </w:r>
    </w:p>
    <w:p w14:paraId="2208F350" w14:textId="0FE2F156" w:rsidR="003263F3" w:rsidRDefault="00A24CDA" w:rsidP="00231657">
      <w:pPr>
        <w:suppressAutoHyphens w:val="0"/>
        <w:spacing w:line="276" w:lineRule="auto"/>
        <w:ind w:left="-142" w:right="-333"/>
        <w:contextualSpacing/>
        <w:jc w:val="both"/>
      </w:pPr>
      <w:r>
        <w:t xml:space="preserve">En lo que se refiere a los viajes de campo durante el transcurso del evento, el Comité local está evaluando la posibilidad de realizar una excursión al volcán </w:t>
      </w:r>
      <w:proofErr w:type="spellStart"/>
      <w:r>
        <w:t>Paricutin</w:t>
      </w:r>
      <w:proofErr w:type="spellEnd"/>
      <w:r w:rsidR="00B253EC">
        <w:t xml:space="preserve"> </w:t>
      </w:r>
      <w:r w:rsidR="00B253EC" w:rsidRPr="00B253EC">
        <w:t>y al sitio arqueológico de Tzintzuntzan</w:t>
      </w:r>
      <w:r w:rsidR="00B253EC">
        <w:t xml:space="preserve"> (las cuales tendrían un costo considerando que se está trabajando en no cobrar inscripciones al evento)</w:t>
      </w:r>
      <w:r>
        <w:t xml:space="preserve">. </w:t>
      </w:r>
    </w:p>
    <w:p w14:paraId="1B513B3E" w14:textId="66CFD8AA" w:rsidR="00D02E69" w:rsidRDefault="00D02E69" w:rsidP="00B253EC">
      <w:pPr>
        <w:suppressAutoHyphens w:val="0"/>
        <w:spacing w:line="276" w:lineRule="auto"/>
        <w:ind w:left="-142" w:right="-333"/>
        <w:contextualSpacing/>
        <w:jc w:val="both"/>
      </w:pPr>
      <w:r>
        <w:t>A continuación, se trató el tema redes sociales de la Asociación y cómo utilizarlas para la difusión del próxim</w:t>
      </w:r>
      <w:r w:rsidR="00322B7B">
        <w:t>o</w:t>
      </w:r>
      <w:r>
        <w:t xml:space="preserve"> LatinMag. Para ello, la Dra. </w:t>
      </w:r>
      <w:proofErr w:type="spellStart"/>
      <w:r>
        <w:t>Achaga</w:t>
      </w:r>
      <w:proofErr w:type="spellEnd"/>
      <w:r>
        <w:t>, quien cuenta con acceso y contraseñas de las redes de la Asociación, trabajará junto al Comité local.</w:t>
      </w:r>
    </w:p>
    <w:p w14:paraId="2681A5C2" w14:textId="0C63835D" w:rsidR="00D02E69" w:rsidRDefault="00D02E69" w:rsidP="00D02E69">
      <w:pPr>
        <w:suppressAutoHyphens w:val="0"/>
        <w:spacing w:line="276" w:lineRule="auto"/>
        <w:ind w:left="-142" w:right="-333"/>
        <w:contextualSpacing/>
        <w:jc w:val="both"/>
      </w:pPr>
      <w:r>
        <w:lastRenderedPageBreak/>
        <w:t xml:space="preserve">El Dr. Franceschinis cuenta lo acontecido en la reunión que tuvo </w:t>
      </w:r>
      <w:r w:rsidR="00F40913">
        <w:t xml:space="preserve">el pasado mes de abril </w:t>
      </w:r>
      <w:r>
        <w:t>con el Dr. Daniel Franco, Guilherme Vanzan y la Dra. Cecilia Caballero, quien se ocupa del mantenimiento de la revista de la Asociación</w:t>
      </w:r>
      <w:r w:rsidR="00F40913">
        <w:t xml:space="preserve">. El equipo del Dr. Franco, en base a las actas de previas Reuniones Bienales, construyó los resúmenes con un determinado formato, de manera de facilitarle el trabajo a la Dra. Caballero. De esta manera, el Dr. Franco y su equipo de trabajo quedaron en enviarle todo el material necesario a la Dra. Caballero y estar a su disposición para que pueda realizar el armado de las actas finales del LatinMag de Río de Janeiro. </w:t>
      </w:r>
    </w:p>
    <w:p w14:paraId="3EA4703E" w14:textId="77777777" w:rsidR="00F40913" w:rsidRDefault="00F40913" w:rsidP="00D02E69">
      <w:pPr>
        <w:suppressAutoHyphens w:val="0"/>
        <w:spacing w:line="276" w:lineRule="auto"/>
        <w:ind w:left="-142" w:right="-333"/>
        <w:contextualSpacing/>
        <w:jc w:val="both"/>
      </w:pPr>
    </w:p>
    <w:p w14:paraId="5DFF8B59" w14:textId="0F139F85" w:rsidR="00F40913" w:rsidRDefault="00F40913" w:rsidP="00D02E69">
      <w:pPr>
        <w:suppressAutoHyphens w:val="0"/>
        <w:spacing w:line="276" w:lineRule="auto"/>
        <w:ind w:left="-142" w:right="-333"/>
        <w:contextualSpacing/>
        <w:jc w:val="both"/>
      </w:pPr>
      <w:r>
        <w:t>Finalmente, el CE resuelve tener la próxima reunión a principios de agosto.</w:t>
      </w:r>
    </w:p>
    <w:p w14:paraId="400A44B0" w14:textId="77777777" w:rsidR="00F40913" w:rsidRPr="00231657" w:rsidRDefault="00F40913" w:rsidP="00D02E69">
      <w:pPr>
        <w:suppressAutoHyphens w:val="0"/>
        <w:spacing w:line="276" w:lineRule="auto"/>
        <w:ind w:left="-142" w:right="-333"/>
        <w:contextualSpacing/>
        <w:jc w:val="both"/>
      </w:pPr>
    </w:p>
    <w:p w14:paraId="2F1506DB" w14:textId="77777777" w:rsidR="00231657" w:rsidRPr="00231657" w:rsidRDefault="00231657" w:rsidP="00231657">
      <w:pPr>
        <w:suppressAutoHyphens w:val="0"/>
        <w:spacing w:line="276" w:lineRule="auto"/>
        <w:ind w:left="-142" w:right="-333"/>
        <w:contextualSpacing/>
        <w:jc w:val="both"/>
      </w:pPr>
    </w:p>
    <w:p w14:paraId="2830A638" w14:textId="76D0B46B" w:rsidR="0039455C" w:rsidRPr="00E7682A" w:rsidRDefault="0039455C" w:rsidP="006C388B">
      <w:pPr>
        <w:contextualSpacing/>
        <w:jc w:val="both"/>
        <w:rPr>
          <w:lang w:val="es-AR"/>
        </w:rPr>
      </w:pPr>
      <w:r>
        <w:rPr>
          <w:lang w:val="es-AR"/>
        </w:rPr>
        <w:t>Sin más temas por tratar, se da por finalizada la reunión</w:t>
      </w:r>
      <w:r w:rsidR="00983346">
        <w:rPr>
          <w:lang w:val="es-AR"/>
        </w:rPr>
        <w:t xml:space="preserve"> a las 1</w:t>
      </w:r>
      <w:r w:rsidR="00F40913">
        <w:rPr>
          <w:lang w:val="es-AR"/>
        </w:rPr>
        <w:t>4</w:t>
      </w:r>
      <w:r w:rsidR="00983346">
        <w:rPr>
          <w:lang w:val="es-AR"/>
        </w:rPr>
        <w:t>:30</w:t>
      </w:r>
      <w:r w:rsidR="00F40913">
        <w:rPr>
          <w:lang w:val="es-AR"/>
        </w:rPr>
        <w:t xml:space="preserve"> </w:t>
      </w:r>
      <w:proofErr w:type="spellStart"/>
      <w:r w:rsidR="00F40913">
        <w:rPr>
          <w:lang w:val="es-AR"/>
        </w:rPr>
        <w:t>hs</w:t>
      </w:r>
      <w:proofErr w:type="spellEnd"/>
      <w:r w:rsidR="00F40913">
        <w:rPr>
          <w:lang w:val="es-AR"/>
        </w:rPr>
        <w:t xml:space="preserve"> </w:t>
      </w:r>
    </w:p>
    <w:sectPr w:rsidR="0039455C" w:rsidRPr="00E7682A" w:rsidSect="00C80808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7645C"/>
    <w:multiLevelType w:val="hybridMultilevel"/>
    <w:tmpl w:val="F40E43F2"/>
    <w:lvl w:ilvl="0" w:tplc="738671D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217B2"/>
    <w:multiLevelType w:val="multilevel"/>
    <w:tmpl w:val="76D8A0D6"/>
    <w:lvl w:ilvl="0">
      <w:start w:val="70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B67B5D"/>
    <w:multiLevelType w:val="multilevel"/>
    <w:tmpl w:val="C178A2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3877642">
    <w:abstractNumId w:val="1"/>
  </w:num>
  <w:num w:numId="2" w16cid:durableId="1205214824">
    <w:abstractNumId w:val="2"/>
  </w:num>
  <w:num w:numId="3" w16cid:durableId="130403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wMzYzMDIxNDIzMzFW0lEKTi0uzszPAykwrAUA0UIEFCwAAAA="/>
  </w:docVars>
  <w:rsids>
    <w:rsidRoot w:val="0032106A"/>
    <w:rsid w:val="00000683"/>
    <w:rsid w:val="000372E8"/>
    <w:rsid w:val="000524B4"/>
    <w:rsid w:val="000553EF"/>
    <w:rsid w:val="00084F5F"/>
    <w:rsid w:val="00095CDB"/>
    <w:rsid w:val="00137CD4"/>
    <w:rsid w:val="0015101A"/>
    <w:rsid w:val="00173E9C"/>
    <w:rsid w:val="00185961"/>
    <w:rsid w:val="00187F6E"/>
    <w:rsid w:val="001A359B"/>
    <w:rsid w:val="001D1955"/>
    <w:rsid w:val="001D6ACA"/>
    <w:rsid w:val="001E1DCA"/>
    <w:rsid w:val="001F0F1A"/>
    <w:rsid w:val="002005A5"/>
    <w:rsid w:val="0020639F"/>
    <w:rsid w:val="00231657"/>
    <w:rsid w:val="002668ED"/>
    <w:rsid w:val="0027032C"/>
    <w:rsid w:val="0027553C"/>
    <w:rsid w:val="00283796"/>
    <w:rsid w:val="00290AD8"/>
    <w:rsid w:val="002C489E"/>
    <w:rsid w:val="002D48E7"/>
    <w:rsid w:val="002D75B4"/>
    <w:rsid w:val="002E1FA0"/>
    <w:rsid w:val="002E7754"/>
    <w:rsid w:val="002F4201"/>
    <w:rsid w:val="0032106A"/>
    <w:rsid w:val="00322B7B"/>
    <w:rsid w:val="003263F3"/>
    <w:rsid w:val="003657C7"/>
    <w:rsid w:val="00382DAD"/>
    <w:rsid w:val="003922E2"/>
    <w:rsid w:val="0039455C"/>
    <w:rsid w:val="00414A12"/>
    <w:rsid w:val="0046764F"/>
    <w:rsid w:val="004C6CC5"/>
    <w:rsid w:val="004E459A"/>
    <w:rsid w:val="004F043D"/>
    <w:rsid w:val="005113D7"/>
    <w:rsid w:val="005338FD"/>
    <w:rsid w:val="00536E27"/>
    <w:rsid w:val="00554665"/>
    <w:rsid w:val="005D446E"/>
    <w:rsid w:val="005F0C10"/>
    <w:rsid w:val="006421A3"/>
    <w:rsid w:val="00651952"/>
    <w:rsid w:val="006923B8"/>
    <w:rsid w:val="00692954"/>
    <w:rsid w:val="006B3405"/>
    <w:rsid w:val="006B6A1B"/>
    <w:rsid w:val="006B72C2"/>
    <w:rsid w:val="006C388B"/>
    <w:rsid w:val="006D7166"/>
    <w:rsid w:val="006E4DBE"/>
    <w:rsid w:val="00700832"/>
    <w:rsid w:val="00722703"/>
    <w:rsid w:val="007235E9"/>
    <w:rsid w:val="00730470"/>
    <w:rsid w:val="00743CB2"/>
    <w:rsid w:val="00744B67"/>
    <w:rsid w:val="00747A71"/>
    <w:rsid w:val="00766DCC"/>
    <w:rsid w:val="0077156E"/>
    <w:rsid w:val="0078144F"/>
    <w:rsid w:val="007925F4"/>
    <w:rsid w:val="007A2BC7"/>
    <w:rsid w:val="007D6701"/>
    <w:rsid w:val="008314D4"/>
    <w:rsid w:val="0083408A"/>
    <w:rsid w:val="00837C20"/>
    <w:rsid w:val="00864B30"/>
    <w:rsid w:val="00870641"/>
    <w:rsid w:val="00877093"/>
    <w:rsid w:val="00882D74"/>
    <w:rsid w:val="00887841"/>
    <w:rsid w:val="008A1564"/>
    <w:rsid w:val="008B0BAC"/>
    <w:rsid w:val="008E1C8A"/>
    <w:rsid w:val="008F3184"/>
    <w:rsid w:val="009454A1"/>
    <w:rsid w:val="00956845"/>
    <w:rsid w:val="00983346"/>
    <w:rsid w:val="009853AE"/>
    <w:rsid w:val="009A0EEB"/>
    <w:rsid w:val="009F02DF"/>
    <w:rsid w:val="009F107A"/>
    <w:rsid w:val="00A22495"/>
    <w:rsid w:val="00A24CDA"/>
    <w:rsid w:val="00A307AF"/>
    <w:rsid w:val="00A50885"/>
    <w:rsid w:val="00A5249E"/>
    <w:rsid w:val="00A61501"/>
    <w:rsid w:val="00A62298"/>
    <w:rsid w:val="00AD322E"/>
    <w:rsid w:val="00AF43B9"/>
    <w:rsid w:val="00B153F5"/>
    <w:rsid w:val="00B2509F"/>
    <w:rsid w:val="00B253EC"/>
    <w:rsid w:val="00B40DB0"/>
    <w:rsid w:val="00B85008"/>
    <w:rsid w:val="00B86065"/>
    <w:rsid w:val="00B95F07"/>
    <w:rsid w:val="00C1487C"/>
    <w:rsid w:val="00C2266D"/>
    <w:rsid w:val="00C3031B"/>
    <w:rsid w:val="00C328ED"/>
    <w:rsid w:val="00C35BF7"/>
    <w:rsid w:val="00C80808"/>
    <w:rsid w:val="00CA313C"/>
    <w:rsid w:val="00CB197D"/>
    <w:rsid w:val="00CC0AF2"/>
    <w:rsid w:val="00CF63AC"/>
    <w:rsid w:val="00D02E69"/>
    <w:rsid w:val="00D264D2"/>
    <w:rsid w:val="00D55AD5"/>
    <w:rsid w:val="00D645EC"/>
    <w:rsid w:val="00D94327"/>
    <w:rsid w:val="00DD5841"/>
    <w:rsid w:val="00DE6D38"/>
    <w:rsid w:val="00E241EA"/>
    <w:rsid w:val="00E30AA4"/>
    <w:rsid w:val="00E7682A"/>
    <w:rsid w:val="00E90B34"/>
    <w:rsid w:val="00E97B25"/>
    <w:rsid w:val="00EE467C"/>
    <w:rsid w:val="00F06668"/>
    <w:rsid w:val="00F40913"/>
    <w:rsid w:val="00F42029"/>
    <w:rsid w:val="00F43E6C"/>
    <w:rsid w:val="00F57BC5"/>
    <w:rsid w:val="00FA4C68"/>
    <w:rsid w:val="00FA7C09"/>
    <w:rsid w:val="00FB073B"/>
    <w:rsid w:val="00FC4144"/>
    <w:rsid w:val="00FC4F0E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59EE5"/>
  <w15:docId w15:val="{FA24A1DB-4ACB-43B4-A859-D04A94A3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797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-danger">
    <w:name w:val="text-danger"/>
    <w:qFormat/>
    <w:rsid w:val="00CF1765"/>
  </w:style>
  <w:style w:type="character" w:customStyle="1" w:styleId="TextodegloboCar">
    <w:name w:val="Texto de globo Car"/>
    <w:link w:val="Textodeglobo"/>
    <w:uiPriority w:val="99"/>
    <w:qFormat/>
    <w:rsid w:val="002D42F2"/>
    <w:rPr>
      <w:rFonts w:ascii="Segoe UI" w:hAnsi="Segoe UI" w:cs="Segoe UI"/>
      <w:sz w:val="18"/>
      <w:szCs w:val="18"/>
      <w:lang w:val="es-ES" w:eastAsia="es-ES"/>
    </w:rPr>
  </w:style>
  <w:style w:type="character" w:customStyle="1" w:styleId="EncabezadoCar">
    <w:name w:val="Encabezado Car"/>
    <w:link w:val="Encabezado1"/>
    <w:qFormat/>
    <w:rsid w:val="00D21306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1"/>
    <w:qFormat/>
    <w:rsid w:val="00D21306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2236DF"/>
    <w:rPr>
      <w:b/>
      <w:bCs/>
    </w:rPr>
  </w:style>
  <w:style w:type="character" w:customStyle="1" w:styleId="markedcontent">
    <w:name w:val="markedcontent"/>
    <w:basedOn w:val="Fuentedeprrafopredeter"/>
    <w:qFormat/>
    <w:rsid w:val="00B56EE4"/>
  </w:style>
  <w:style w:type="character" w:customStyle="1" w:styleId="pg-1fc2">
    <w:name w:val="pg-1fc2"/>
    <w:basedOn w:val="Fuentedeprrafopredeter"/>
    <w:qFormat/>
    <w:rsid w:val="00C1695F"/>
  </w:style>
  <w:style w:type="character" w:customStyle="1" w:styleId="pg-1fc1">
    <w:name w:val="pg-1fc1"/>
    <w:basedOn w:val="Fuentedeprrafopredeter"/>
    <w:qFormat/>
    <w:rsid w:val="00C1695F"/>
  </w:style>
  <w:style w:type="paragraph" w:styleId="Ttulo">
    <w:name w:val="Title"/>
    <w:basedOn w:val="Normal"/>
    <w:next w:val="Textoindependiente"/>
    <w:qFormat/>
    <w:rsid w:val="003210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32106A"/>
    <w:pPr>
      <w:spacing w:after="140" w:line="276" w:lineRule="auto"/>
    </w:pPr>
  </w:style>
  <w:style w:type="paragraph" w:styleId="Lista">
    <w:name w:val="List"/>
    <w:basedOn w:val="Textoindependiente"/>
    <w:rsid w:val="0032106A"/>
    <w:rPr>
      <w:rFonts w:cs="Arial"/>
    </w:rPr>
  </w:style>
  <w:style w:type="paragraph" w:customStyle="1" w:styleId="Descripcin1">
    <w:name w:val="Descripción1"/>
    <w:basedOn w:val="Normal"/>
    <w:qFormat/>
    <w:rsid w:val="0032106A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32106A"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E83D80"/>
    <w:pPr>
      <w:ind w:left="708"/>
    </w:pPr>
  </w:style>
  <w:style w:type="paragraph" w:styleId="Textodeglobo">
    <w:name w:val="Balloon Text"/>
    <w:basedOn w:val="Normal"/>
    <w:link w:val="TextodegloboCar"/>
    <w:uiPriority w:val="99"/>
    <w:qFormat/>
    <w:rsid w:val="002D42F2"/>
    <w:rPr>
      <w:rFonts w:ascii="Segoe UI" w:hAnsi="Segoe UI"/>
      <w:sz w:val="18"/>
      <w:szCs w:val="18"/>
    </w:rPr>
  </w:style>
  <w:style w:type="paragraph" w:customStyle="1" w:styleId="Cabeceraypie">
    <w:name w:val="Cabecera y pie"/>
    <w:basedOn w:val="Normal"/>
    <w:qFormat/>
    <w:rsid w:val="0032106A"/>
  </w:style>
  <w:style w:type="paragraph" w:customStyle="1" w:styleId="Encabezado1">
    <w:name w:val="Encabezado1"/>
    <w:basedOn w:val="Normal"/>
    <w:link w:val="EncabezadoCar"/>
    <w:rsid w:val="00D21306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link w:val="PiedepginaCar"/>
    <w:rsid w:val="00D21306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qFormat/>
    <w:rsid w:val="0032106A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32106A"/>
    <w:pPr>
      <w:jc w:val="center"/>
    </w:pPr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F3184"/>
    <w:rPr>
      <w:color w:val="0000FF"/>
      <w:u w:val="single"/>
    </w:rPr>
  </w:style>
  <w:style w:type="paragraph" w:customStyle="1" w:styleId="yiv8207379300ydp593ba93fmsonormal">
    <w:name w:val="yiv8207379300ydp593ba93fmsonormal"/>
    <w:basedOn w:val="Normal"/>
    <w:rsid w:val="00D645EC"/>
    <w:pPr>
      <w:suppressAutoHyphens w:val="0"/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tinmag.geofisica.unam.m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82DAE-7DCC-4FF5-9191-20A14716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642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Estado de las cuentas del IGEBA al 10-07-2013</vt:lpstr>
      <vt:lpstr>Estado de las cuentas del IGEBA al 10-07-2013</vt:lpstr>
    </vt:vector>
  </TitlesOfParts>
  <Company>Windows uE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las cuentas del IGEBA al 10-07-2013</dc:title>
  <dc:creator>Augusto Rapalini</dc:creator>
  <cp:lastModifiedBy>Pablo</cp:lastModifiedBy>
  <cp:revision>2</cp:revision>
  <cp:lastPrinted>2023-07-03T12:41:00Z</cp:lastPrinted>
  <dcterms:created xsi:type="dcterms:W3CDTF">2024-07-01T12:55:00Z</dcterms:created>
  <dcterms:modified xsi:type="dcterms:W3CDTF">2024-07-01T12:55:00Z</dcterms:modified>
  <dc:language>es-AR</dc:language>
</cp:coreProperties>
</file>